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463182" w14:paraId="20989433" w14:textId="77777777" w:rsidTr="46F1856F">
        <w:tc>
          <w:tcPr>
            <w:tcW w:w="9747" w:type="dxa"/>
            <w:gridSpan w:val="2"/>
          </w:tcPr>
          <w:p w14:paraId="660D202F" w14:textId="1FD2A467" w:rsidR="009D3786" w:rsidRPr="00463182" w:rsidRDefault="00463182" w:rsidP="00463182">
            <w:pPr>
              <w:rPr>
                <w:b/>
                <w:bCs/>
                <w:sz w:val="40"/>
                <w:szCs w:val="40"/>
                <w:lang w:val="en-US"/>
              </w:rPr>
            </w:pPr>
            <w:r w:rsidRPr="00463182">
              <w:rPr>
                <w:b/>
                <w:bCs/>
                <w:sz w:val="40"/>
                <w:szCs w:val="40"/>
                <w:lang w:val="en-US"/>
              </w:rPr>
              <w:t>TEACHER’S GUIDE</w:t>
            </w:r>
          </w:p>
        </w:tc>
      </w:tr>
      <w:tr w:rsidR="4F61CA30" w:rsidRPr="00463182" w14:paraId="37053EA4" w14:textId="77777777" w:rsidTr="46F1856F">
        <w:trPr>
          <w:trHeight w:val="300"/>
        </w:trPr>
        <w:tc>
          <w:tcPr>
            <w:tcW w:w="9747" w:type="dxa"/>
            <w:gridSpan w:val="2"/>
          </w:tcPr>
          <w:p w14:paraId="3D72259C" w14:textId="77777777" w:rsidR="00463182" w:rsidRPr="00463182" w:rsidRDefault="00463182" w:rsidP="00463182">
            <w:pPr>
              <w:rPr>
                <w:b/>
                <w:bCs/>
                <w:sz w:val="24"/>
                <w:szCs w:val="24"/>
                <w:lang w:val="en-US"/>
              </w:rPr>
            </w:pPr>
            <w:r w:rsidRPr="00463182">
              <w:rPr>
                <w:b/>
                <w:bCs/>
                <w:sz w:val="24"/>
                <w:szCs w:val="24"/>
                <w:lang w:val="en-US"/>
              </w:rPr>
              <w:t xml:space="preserve">Title of the Teaching Element: </w:t>
            </w:r>
          </w:p>
          <w:p w14:paraId="34D41C82" w14:textId="420E662A" w:rsidR="5D144638" w:rsidRPr="00463182" w:rsidRDefault="00463182" w:rsidP="00463182">
            <w:pPr>
              <w:rPr>
                <w:sz w:val="24"/>
                <w:szCs w:val="24"/>
                <w:lang w:val="en-US"/>
              </w:rPr>
            </w:pPr>
            <w:r w:rsidRPr="00463182">
              <w:rPr>
                <w:sz w:val="24"/>
                <w:szCs w:val="24"/>
                <w:lang w:val="en-US"/>
              </w:rPr>
              <w:t>Debate on Sustainable Construction</w:t>
            </w:r>
          </w:p>
        </w:tc>
      </w:tr>
      <w:tr w:rsidR="00C8017B" w:rsidRPr="00463182" w14:paraId="256CF6AC" w14:textId="77777777" w:rsidTr="46F1856F">
        <w:trPr>
          <w:trHeight w:val="855"/>
        </w:trPr>
        <w:tc>
          <w:tcPr>
            <w:tcW w:w="5282" w:type="dxa"/>
          </w:tcPr>
          <w:p w14:paraId="5BB2212B" w14:textId="77777777" w:rsidR="00463182" w:rsidRPr="00463182" w:rsidRDefault="00463182" w:rsidP="00463182">
            <w:pPr>
              <w:rPr>
                <w:b/>
                <w:bCs/>
                <w:sz w:val="24"/>
                <w:szCs w:val="24"/>
                <w:lang w:val="en-US"/>
              </w:rPr>
            </w:pPr>
            <w:r w:rsidRPr="00463182">
              <w:rPr>
                <w:b/>
                <w:bCs/>
                <w:sz w:val="24"/>
                <w:szCs w:val="24"/>
                <w:lang w:val="en-US"/>
              </w:rPr>
              <w:t xml:space="preserve">Theme: </w:t>
            </w:r>
          </w:p>
          <w:p w14:paraId="2CF96B44" w14:textId="76B01212" w:rsidR="0067400D" w:rsidRPr="00463182" w:rsidRDefault="00463182" w:rsidP="00463182">
            <w:pPr>
              <w:rPr>
                <w:sz w:val="24"/>
                <w:szCs w:val="24"/>
                <w:lang w:val="en-US"/>
              </w:rPr>
            </w:pPr>
            <w:r w:rsidRPr="00463182">
              <w:rPr>
                <w:sz w:val="24"/>
                <w:szCs w:val="24"/>
                <w:lang w:val="en-US"/>
              </w:rPr>
              <w:t>Sustainable construction and recycling for debate</w:t>
            </w:r>
          </w:p>
        </w:tc>
        <w:tc>
          <w:tcPr>
            <w:tcW w:w="4465" w:type="dxa"/>
          </w:tcPr>
          <w:p w14:paraId="6E2B2C28" w14:textId="3AD1F5FD" w:rsidR="00463182" w:rsidRPr="00463182" w:rsidRDefault="00463182" w:rsidP="00463182">
            <w:pPr>
              <w:rPr>
                <w:b/>
                <w:bCs/>
                <w:sz w:val="24"/>
                <w:szCs w:val="24"/>
                <w:lang w:val="en-US"/>
              </w:rPr>
            </w:pPr>
            <w:r w:rsidRPr="00463182">
              <w:rPr>
                <w:b/>
                <w:bCs/>
                <w:sz w:val="24"/>
                <w:szCs w:val="24"/>
                <w:lang w:val="en-US"/>
              </w:rPr>
              <w:t xml:space="preserve">Recommended Duration: </w:t>
            </w:r>
          </w:p>
          <w:p w14:paraId="4BE82F57" w14:textId="5BAF465C" w:rsidR="0067400D" w:rsidRPr="00463182" w:rsidRDefault="00463182" w:rsidP="00463182">
            <w:pPr>
              <w:rPr>
                <w:sz w:val="24"/>
                <w:szCs w:val="24"/>
                <w:lang w:val="en-US"/>
              </w:rPr>
            </w:pPr>
            <w:r w:rsidRPr="00463182">
              <w:rPr>
                <w:sz w:val="24"/>
                <w:szCs w:val="24"/>
                <w:lang w:val="en-US"/>
              </w:rPr>
              <w:t>60 minutes</w:t>
            </w:r>
          </w:p>
        </w:tc>
      </w:tr>
      <w:tr w:rsidR="00C8017B" w:rsidRPr="00463182" w14:paraId="54E69D43" w14:textId="77777777" w:rsidTr="46F1856F">
        <w:tc>
          <w:tcPr>
            <w:tcW w:w="9747" w:type="dxa"/>
            <w:gridSpan w:val="2"/>
          </w:tcPr>
          <w:p w14:paraId="7E10B068" w14:textId="77777777" w:rsidR="00463182" w:rsidRPr="00463182" w:rsidRDefault="00463182" w:rsidP="00463182">
            <w:pPr>
              <w:rPr>
                <w:b/>
                <w:bCs/>
                <w:sz w:val="24"/>
                <w:szCs w:val="24"/>
                <w:lang w:val="en-US"/>
              </w:rPr>
            </w:pPr>
            <w:r w:rsidRPr="00463182">
              <w:rPr>
                <w:b/>
                <w:bCs/>
                <w:sz w:val="24"/>
                <w:szCs w:val="24"/>
                <w:lang w:val="en-US"/>
              </w:rPr>
              <w:t>Introduction:</w:t>
            </w:r>
          </w:p>
          <w:p w14:paraId="5093E5E0" w14:textId="614C7AE4" w:rsidR="0067400D" w:rsidRPr="00463182" w:rsidRDefault="00463182" w:rsidP="00463182">
            <w:pPr>
              <w:rPr>
                <w:sz w:val="24"/>
                <w:szCs w:val="24"/>
                <w:lang w:val="en-US"/>
              </w:rPr>
            </w:pPr>
            <w:r w:rsidRPr="00463182">
              <w:rPr>
                <w:sz w:val="24"/>
                <w:szCs w:val="24"/>
                <w:lang w:val="en-US"/>
              </w:rPr>
              <w:t>The debate on sustainable construction utilizes the knowledge of concepts and facts that the apprentices have acquired throughout the course and brings it into discussion. Arguments and debate enable apprentices to actively assess the impact of construction on climate and the environment, while also gaining experience in discussing their professional expertise. Facts and concepts should support the arguments, providing the teacher with the opportunity to hear, inquire, and discuss the apprentices' professional outcomes from the entire teaching module.</w:t>
            </w:r>
          </w:p>
        </w:tc>
      </w:tr>
      <w:tr w:rsidR="3F86ECC0" w:rsidRPr="00463182" w14:paraId="6E8A24C0" w14:textId="77777777" w:rsidTr="46F1856F">
        <w:trPr>
          <w:trHeight w:val="300"/>
        </w:trPr>
        <w:tc>
          <w:tcPr>
            <w:tcW w:w="9747" w:type="dxa"/>
            <w:gridSpan w:val="2"/>
          </w:tcPr>
          <w:p w14:paraId="5C2673C9" w14:textId="77777777" w:rsidR="00463182" w:rsidRDefault="00463182" w:rsidP="00463182">
            <w:pPr>
              <w:rPr>
                <w:sz w:val="24"/>
                <w:szCs w:val="24"/>
                <w:lang w:val="en-US"/>
              </w:rPr>
            </w:pPr>
            <w:r w:rsidRPr="00463182">
              <w:rPr>
                <w:sz w:val="24"/>
                <w:szCs w:val="24"/>
                <w:lang w:val="en-US"/>
              </w:rPr>
              <w:t xml:space="preserve">Preparation: </w:t>
            </w:r>
          </w:p>
          <w:p w14:paraId="6585E306" w14:textId="007500AD" w:rsidR="00463182" w:rsidRPr="00463182" w:rsidRDefault="00463182" w:rsidP="00463182">
            <w:pPr>
              <w:pStyle w:val="Listeafsnit"/>
              <w:numPr>
                <w:ilvl w:val="0"/>
                <w:numId w:val="30"/>
              </w:numPr>
              <w:rPr>
                <w:sz w:val="24"/>
                <w:szCs w:val="24"/>
                <w:lang w:val="en-US"/>
              </w:rPr>
            </w:pPr>
            <w:r w:rsidRPr="00463182">
              <w:rPr>
                <w:sz w:val="24"/>
                <w:szCs w:val="24"/>
                <w:lang w:val="en-US"/>
              </w:rPr>
              <w:t xml:space="preserve">Students should have internet access. </w:t>
            </w:r>
          </w:p>
          <w:p w14:paraId="657C09E6" w14:textId="0B905868" w:rsidR="00463182" w:rsidRPr="00463182" w:rsidRDefault="00463182" w:rsidP="00463182">
            <w:pPr>
              <w:pStyle w:val="Listeafsnit"/>
              <w:numPr>
                <w:ilvl w:val="0"/>
                <w:numId w:val="30"/>
              </w:numPr>
              <w:rPr>
                <w:sz w:val="24"/>
                <w:szCs w:val="24"/>
                <w:lang w:val="en-US"/>
              </w:rPr>
            </w:pPr>
            <w:r w:rsidRPr="00463182">
              <w:rPr>
                <w:sz w:val="24"/>
                <w:szCs w:val="24"/>
                <w:lang w:val="en-US"/>
              </w:rPr>
              <w:t xml:space="preserve">The teacher should have an overview of facts and concepts related to sustainable construction and recycling (consult reference materials if necessary). </w:t>
            </w:r>
          </w:p>
          <w:p w14:paraId="7E2E7AC0" w14:textId="589BE8F5" w:rsidR="3F86ECC0" w:rsidRPr="00463182" w:rsidRDefault="00463182" w:rsidP="00463182">
            <w:pPr>
              <w:pStyle w:val="Listeafsnit"/>
              <w:numPr>
                <w:ilvl w:val="0"/>
                <w:numId w:val="30"/>
              </w:numPr>
              <w:rPr>
                <w:sz w:val="24"/>
                <w:szCs w:val="24"/>
                <w:lang w:val="en-US"/>
              </w:rPr>
            </w:pPr>
            <w:r w:rsidRPr="00463182">
              <w:rPr>
                <w:sz w:val="24"/>
                <w:szCs w:val="24"/>
                <w:lang w:val="en-US"/>
              </w:rPr>
              <w:t>The teacher should choose a medium for knowledge sharing (whiteboard, learning platform, Miro, etc.).</w:t>
            </w:r>
          </w:p>
          <w:p w14:paraId="25F83E7A" w14:textId="5C633884" w:rsidR="00463182" w:rsidRPr="00463182" w:rsidRDefault="00463182" w:rsidP="00463182">
            <w:pPr>
              <w:rPr>
                <w:sz w:val="24"/>
                <w:szCs w:val="24"/>
                <w:lang w:val="en-US"/>
              </w:rPr>
            </w:pPr>
          </w:p>
        </w:tc>
      </w:tr>
      <w:tr w:rsidR="00C8017B" w:rsidRPr="00463182" w14:paraId="237B54C8" w14:textId="77777777" w:rsidTr="46F1856F">
        <w:tc>
          <w:tcPr>
            <w:tcW w:w="9747" w:type="dxa"/>
            <w:gridSpan w:val="2"/>
          </w:tcPr>
          <w:p w14:paraId="1B1362D3" w14:textId="77777777" w:rsidR="00463182" w:rsidRPr="00463182" w:rsidRDefault="00463182" w:rsidP="00463182">
            <w:pPr>
              <w:spacing w:after="200" w:line="276" w:lineRule="auto"/>
              <w:rPr>
                <w:b/>
                <w:bCs/>
                <w:sz w:val="24"/>
                <w:szCs w:val="24"/>
                <w:lang w:val="en-US"/>
              </w:rPr>
            </w:pPr>
            <w:r w:rsidRPr="00463182">
              <w:rPr>
                <w:b/>
                <w:bCs/>
                <w:sz w:val="24"/>
                <w:szCs w:val="24"/>
                <w:lang w:val="en-US"/>
              </w:rPr>
              <w:t xml:space="preserve">Learning Objectives: </w:t>
            </w:r>
          </w:p>
          <w:p w14:paraId="0975A9CB" w14:textId="2C4C9EB6" w:rsidR="00463182" w:rsidRPr="00463182" w:rsidRDefault="00463182" w:rsidP="00463182">
            <w:pPr>
              <w:pStyle w:val="Listeafsnit"/>
              <w:numPr>
                <w:ilvl w:val="0"/>
                <w:numId w:val="30"/>
              </w:numPr>
              <w:rPr>
                <w:sz w:val="24"/>
                <w:szCs w:val="24"/>
                <w:lang w:val="en-US"/>
              </w:rPr>
            </w:pPr>
            <w:r w:rsidRPr="00463182">
              <w:rPr>
                <w:sz w:val="24"/>
                <w:szCs w:val="24"/>
                <w:lang w:val="en-US"/>
              </w:rPr>
              <w:t xml:space="preserve">The apprentice is familiar with arguments for and against the craftsman's moral responsibility. </w:t>
            </w:r>
          </w:p>
          <w:p w14:paraId="452F5CF9" w14:textId="7459D229" w:rsidR="00463182" w:rsidRPr="00463182" w:rsidRDefault="00463182" w:rsidP="00463182">
            <w:pPr>
              <w:pStyle w:val="Listeafsnit"/>
              <w:numPr>
                <w:ilvl w:val="0"/>
                <w:numId w:val="30"/>
              </w:numPr>
              <w:rPr>
                <w:sz w:val="24"/>
                <w:szCs w:val="24"/>
                <w:lang w:val="en-US"/>
              </w:rPr>
            </w:pPr>
            <w:r w:rsidRPr="00463182">
              <w:rPr>
                <w:sz w:val="24"/>
                <w:szCs w:val="24"/>
                <w:lang w:val="en-US"/>
              </w:rPr>
              <w:t xml:space="preserve">The apprentice has taken a stance on the construction industry's responsibility for influencing climate and the environment, both at the macro (construction industry) and micro (craftsmen) levels. </w:t>
            </w:r>
          </w:p>
          <w:p w14:paraId="7ECEB138" w14:textId="36E9BCA7" w:rsidR="00463182" w:rsidRPr="00463182" w:rsidRDefault="00463182" w:rsidP="00463182">
            <w:pPr>
              <w:pStyle w:val="Listeafsnit"/>
              <w:numPr>
                <w:ilvl w:val="0"/>
                <w:numId w:val="30"/>
              </w:numPr>
              <w:rPr>
                <w:sz w:val="24"/>
                <w:szCs w:val="24"/>
                <w:lang w:val="en-US"/>
              </w:rPr>
            </w:pPr>
            <w:r w:rsidRPr="00463182">
              <w:rPr>
                <w:sz w:val="24"/>
                <w:szCs w:val="24"/>
                <w:lang w:val="en-US"/>
              </w:rPr>
              <w:t xml:space="preserve">The apprentice can use professional terms and facts to argue their position. </w:t>
            </w:r>
          </w:p>
          <w:p w14:paraId="46140EC4" w14:textId="1DB173A9" w:rsidR="00463182" w:rsidRPr="00463182" w:rsidRDefault="00463182" w:rsidP="00463182">
            <w:pPr>
              <w:pStyle w:val="Listeafsnit"/>
              <w:numPr>
                <w:ilvl w:val="0"/>
                <w:numId w:val="30"/>
              </w:numPr>
              <w:rPr>
                <w:sz w:val="24"/>
                <w:szCs w:val="24"/>
                <w:lang w:val="en-US"/>
              </w:rPr>
            </w:pPr>
            <w:r w:rsidRPr="00463182">
              <w:rPr>
                <w:sz w:val="24"/>
                <w:szCs w:val="24"/>
                <w:lang w:val="en-US"/>
              </w:rPr>
              <w:t>The apprentice has actively considered the current and future role of recycling in construction.</w:t>
            </w:r>
          </w:p>
          <w:p w14:paraId="0A87559A" w14:textId="77777777" w:rsidR="00463182" w:rsidRPr="00463182" w:rsidRDefault="00463182" w:rsidP="00463182">
            <w:pPr>
              <w:rPr>
                <w:sz w:val="24"/>
                <w:szCs w:val="24"/>
                <w:lang w:val="en-US"/>
              </w:rPr>
            </w:pPr>
          </w:p>
          <w:p w14:paraId="1D5A1243" w14:textId="6255E99F" w:rsidR="00B10766" w:rsidRPr="00463182" w:rsidRDefault="00B10766" w:rsidP="00463182">
            <w:pPr>
              <w:rPr>
                <w:sz w:val="24"/>
                <w:szCs w:val="24"/>
                <w:lang w:val="en-US"/>
              </w:rPr>
            </w:pPr>
          </w:p>
        </w:tc>
      </w:tr>
      <w:tr w:rsidR="00C8017B" w:rsidRPr="00463182" w14:paraId="694E6C3F" w14:textId="77777777" w:rsidTr="46F1856F">
        <w:tc>
          <w:tcPr>
            <w:tcW w:w="9747" w:type="dxa"/>
            <w:gridSpan w:val="2"/>
          </w:tcPr>
          <w:p w14:paraId="36B306A4" w14:textId="77777777" w:rsidR="00463182" w:rsidRPr="00463182" w:rsidRDefault="00463182" w:rsidP="00463182">
            <w:pPr>
              <w:rPr>
                <w:b/>
                <w:bCs/>
                <w:sz w:val="24"/>
                <w:szCs w:val="24"/>
                <w:lang w:val="en-US"/>
              </w:rPr>
            </w:pPr>
            <w:r w:rsidRPr="00463182">
              <w:rPr>
                <w:b/>
                <w:bCs/>
                <w:sz w:val="24"/>
                <w:szCs w:val="24"/>
                <w:lang w:val="en-US"/>
              </w:rPr>
              <w:t xml:space="preserve">Content and Purpose: </w:t>
            </w:r>
          </w:p>
          <w:p w14:paraId="1F42B9A3" w14:textId="6733F658" w:rsidR="00463182" w:rsidRPr="00463182" w:rsidRDefault="00463182" w:rsidP="00463182">
            <w:pPr>
              <w:pStyle w:val="Listeafsnit"/>
              <w:numPr>
                <w:ilvl w:val="0"/>
                <w:numId w:val="30"/>
              </w:numPr>
              <w:rPr>
                <w:sz w:val="24"/>
                <w:szCs w:val="24"/>
                <w:lang w:val="en-US"/>
              </w:rPr>
            </w:pPr>
            <w:r w:rsidRPr="00463182">
              <w:rPr>
                <w:sz w:val="24"/>
                <w:szCs w:val="24"/>
                <w:lang w:val="en-US"/>
              </w:rPr>
              <w:t xml:space="preserve">Arguments for and against sustainable construction, recycling, the craftsman's moral responsibility, etc. </w:t>
            </w:r>
          </w:p>
          <w:p w14:paraId="53D165A1" w14:textId="0244FEC9" w:rsidR="00463182" w:rsidRPr="00463182" w:rsidRDefault="00463182" w:rsidP="00463182">
            <w:pPr>
              <w:pStyle w:val="Listeafsnit"/>
              <w:numPr>
                <w:ilvl w:val="0"/>
                <w:numId w:val="30"/>
              </w:numPr>
              <w:rPr>
                <w:sz w:val="24"/>
                <w:szCs w:val="24"/>
                <w:lang w:val="en-US"/>
              </w:rPr>
            </w:pPr>
            <w:r w:rsidRPr="00463182">
              <w:rPr>
                <w:sz w:val="24"/>
                <w:szCs w:val="24"/>
                <w:lang w:val="en-US"/>
              </w:rPr>
              <w:t xml:space="preserve">Presentation of arguments and class debate. </w:t>
            </w:r>
          </w:p>
          <w:p w14:paraId="3894908E" w14:textId="657A3CB9" w:rsidR="00A13A94" w:rsidRPr="00463182" w:rsidRDefault="00463182" w:rsidP="00463182">
            <w:pPr>
              <w:pStyle w:val="Listeafsnit"/>
              <w:numPr>
                <w:ilvl w:val="0"/>
                <w:numId w:val="30"/>
              </w:numPr>
              <w:rPr>
                <w:sz w:val="24"/>
                <w:szCs w:val="24"/>
                <w:lang w:val="en-US"/>
              </w:rPr>
            </w:pPr>
            <w:r w:rsidRPr="00463182">
              <w:rPr>
                <w:sz w:val="24"/>
                <w:szCs w:val="24"/>
                <w:lang w:val="en-US"/>
              </w:rPr>
              <w:t>Personal selection of the best arguments.</w:t>
            </w:r>
          </w:p>
          <w:p w14:paraId="55D1B660" w14:textId="5DD87370" w:rsidR="00463182" w:rsidRPr="00463182" w:rsidRDefault="00463182" w:rsidP="00463182">
            <w:pPr>
              <w:rPr>
                <w:sz w:val="24"/>
                <w:szCs w:val="24"/>
                <w:lang w:val="en-US"/>
              </w:rPr>
            </w:pPr>
          </w:p>
        </w:tc>
      </w:tr>
      <w:tr w:rsidR="00C8017B" w:rsidRPr="00463182" w14:paraId="31C4F84C" w14:textId="77777777" w:rsidTr="46F1856F">
        <w:tc>
          <w:tcPr>
            <w:tcW w:w="9747" w:type="dxa"/>
            <w:gridSpan w:val="2"/>
          </w:tcPr>
          <w:p w14:paraId="03AC9BA4" w14:textId="77777777" w:rsidR="00463182" w:rsidRPr="00463182" w:rsidRDefault="00463182" w:rsidP="00463182">
            <w:pPr>
              <w:spacing w:after="200" w:line="276" w:lineRule="auto"/>
              <w:rPr>
                <w:b/>
                <w:bCs/>
                <w:sz w:val="24"/>
                <w:szCs w:val="24"/>
                <w:lang w:val="en-US"/>
              </w:rPr>
            </w:pPr>
            <w:r w:rsidRPr="00463182">
              <w:rPr>
                <w:b/>
                <w:bCs/>
                <w:sz w:val="24"/>
                <w:szCs w:val="24"/>
                <w:lang w:val="en-US"/>
              </w:rPr>
              <w:t xml:space="preserve">Suggestions for Lesson Plan: </w:t>
            </w:r>
          </w:p>
          <w:p w14:paraId="016E1093" w14:textId="3D090228" w:rsidR="00463182" w:rsidRPr="00463182" w:rsidRDefault="00463182" w:rsidP="00463182">
            <w:pPr>
              <w:pStyle w:val="Listeafsnit"/>
              <w:numPr>
                <w:ilvl w:val="0"/>
                <w:numId w:val="30"/>
              </w:numPr>
              <w:rPr>
                <w:b/>
                <w:bCs/>
                <w:sz w:val="24"/>
                <w:szCs w:val="24"/>
                <w:lang w:val="en-US"/>
              </w:rPr>
            </w:pPr>
            <w:r w:rsidRPr="00463182">
              <w:rPr>
                <w:b/>
                <w:bCs/>
                <w:sz w:val="24"/>
                <w:szCs w:val="24"/>
                <w:lang w:val="en-US"/>
              </w:rPr>
              <w:t xml:space="preserve">Teacher's presentation (5 min) </w:t>
            </w:r>
          </w:p>
          <w:p w14:paraId="6E7D789A" w14:textId="77777777" w:rsidR="00463182" w:rsidRPr="00463182" w:rsidRDefault="00463182" w:rsidP="00463182">
            <w:pPr>
              <w:pStyle w:val="Listeafsnit"/>
              <w:rPr>
                <w:sz w:val="24"/>
                <w:szCs w:val="24"/>
                <w:lang w:val="en-US"/>
              </w:rPr>
            </w:pPr>
            <w:r w:rsidRPr="00463182">
              <w:rPr>
                <w:sz w:val="24"/>
                <w:szCs w:val="24"/>
                <w:lang w:val="en-US"/>
              </w:rPr>
              <w:t xml:space="preserve">1: The teacher introduces the teaching element. </w:t>
            </w:r>
          </w:p>
          <w:p w14:paraId="37EB7179" w14:textId="347C3761" w:rsidR="00463182" w:rsidRPr="00463182" w:rsidRDefault="00463182" w:rsidP="00463182">
            <w:pPr>
              <w:pStyle w:val="Listeafsnit"/>
              <w:numPr>
                <w:ilvl w:val="0"/>
                <w:numId w:val="33"/>
              </w:numPr>
              <w:rPr>
                <w:b/>
                <w:bCs/>
                <w:sz w:val="24"/>
                <w:szCs w:val="24"/>
                <w:lang w:val="en-US"/>
              </w:rPr>
            </w:pPr>
            <w:r w:rsidRPr="00463182">
              <w:rPr>
                <w:b/>
                <w:bCs/>
                <w:sz w:val="24"/>
                <w:szCs w:val="24"/>
                <w:lang w:val="en-US"/>
              </w:rPr>
              <w:t xml:space="preserve">Arguments for and against sustainability (25-35 min) </w:t>
            </w:r>
          </w:p>
          <w:p w14:paraId="15DDC3F8" w14:textId="77777777" w:rsidR="00463182" w:rsidRPr="00463182" w:rsidRDefault="00463182" w:rsidP="00463182">
            <w:pPr>
              <w:pStyle w:val="Listeafsnit"/>
              <w:rPr>
                <w:sz w:val="24"/>
                <w:szCs w:val="24"/>
                <w:lang w:val="en-US"/>
              </w:rPr>
            </w:pPr>
            <w:r w:rsidRPr="00463182">
              <w:rPr>
                <w:sz w:val="24"/>
                <w:szCs w:val="24"/>
                <w:lang w:val="en-US"/>
              </w:rPr>
              <w:t xml:space="preserve">1: Apprentices pair up and come up with at least 5 arguments for or against sustainability (15 min). They can choose how to distribute their arguments for or against recycling but must have at least one for each side of the debate. They can use the internet to find information for their arguments. </w:t>
            </w:r>
          </w:p>
          <w:p w14:paraId="449331AB" w14:textId="77777777" w:rsidR="00463182" w:rsidRPr="00463182" w:rsidRDefault="00463182" w:rsidP="00463182">
            <w:pPr>
              <w:pStyle w:val="Listeafsnit"/>
              <w:rPr>
                <w:sz w:val="24"/>
                <w:szCs w:val="24"/>
                <w:lang w:val="en-US"/>
              </w:rPr>
            </w:pPr>
            <w:r w:rsidRPr="00463182">
              <w:rPr>
                <w:sz w:val="24"/>
                <w:szCs w:val="24"/>
                <w:lang w:val="en-US"/>
              </w:rPr>
              <w:lastRenderedPageBreak/>
              <w:t xml:space="preserve">2: The teacher writes all groups' arguments for and against sustainability on the board. The teacher can facilitate a class debate by comparing arguments (10-20 min). The teacher may encourage students to provide counterarguments or suggest counterarguments to the presented group arguments. Have a discussion about the importance of the arguments and how one could argue against them. </w:t>
            </w:r>
          </w:p>
          <w:p w14:paraId="5673F5BD" w14:textId="77B3B77D" w:rsidR="00463182" w:rsidRPr="00463182" w:rsidRDefault="00463182" w:rsidP="00463182">
            <w:pPr>
              <w:pStyle w:val="Listeafsnit"/>
              <w:rPr>
                <w:sz w:val="24"/>
                <w:szCs w:val="24"/>
                <w:lang w:val="en-US"/>
              </w:rPr>
            </w:pPr>
            <w:r w:rsidRPr="00463182">
              <w:rPr>
                <w:sz w:val="24"/>
                <w:szCs w:val="24"/>
                <w:lang w:val="en-US"/>
              </w:rPr>
              <w:t>3: OPTIONAL: Review the topic list at the end and see if there are any topics for which no one has found arguments. Try to collectively come up with some.</w:t>
            </w:r>
          </w:p>
          <w:p w14:paraId="3EBAEA3B" w14:textId="26F2B8AD" w:rsidR="00463182" w:rsidRPr="00463182" w:rsidRDefault="00463182" w:rsidP="00463182">
            <w:pPr>
              <w:pStyle w:val="Listeafsnit"/>
              <w:numPr>
                <w:ilvl w:val="0"/>
                <w:numId w:val="33"/>
              </w:numPr>
              <w:rPr>
                <w:b/>
                <w:bCs/>
                <w:sz w:val="24"/>
                <w:szCs w:val="24"/>
                <w:lang w:val="en-US"/>
              </w:rPr>
            </w:pPr>
            <w:r w:rsidRPr="00463182">
              <w:rPr>
                <w:b/>
                <w:bCs/>
                <w:sz w:val="24"/>
                <w:szCs w:val="24"/>
                <w:lang w:val="en-US"/>
              </w:rPr>
              <w:t xml:space="preserve">Choose the top 5 arguments (5 min) </w:t>
            </w:r>
          </w:p>
          <w:p w14:paraId="7F71D9B8" w14:textId="77777777" w:rsidR="00463182" w:rsidRPr="00463182" w:rsidRDefault="00463182" w:rsidP="00463182">
            <w:pPr>
              <w:pStyle w:val="Listeafsnit"/>
              <w:rPr>
                <w:sz w:val="24"/>
                <w:szCs w:val="24"/>
                <w:lang w:val="en-US"/>
              </w:rPr>
            </w:pPr>
            <w:r w:rsidRPr="00463182">
              <w:rPr>
                <w:sz w:val="24"/>
                <w:szCs w:val="24"/>
                <w:lang w:val="en-US"/>
              </w:rPr>
              <w:t xml:space="preserve">1: Each apprentice must now individually choose the five arguments they personally think are the best from the shared list and write them down. </w:t>
            </w:r>
          </w:p>
          <w:p w14:paraId="0330A65E" w14:textId="5671079B" w:rsidR="00463182" w:rsidRPr="00463182" w:rsidRDefault="00463182" w:rsidP="00463182">
            <w:pPr>
              <w:pStyle w:val="Listeafsnit"/>
              <w:numPr>
                <w:ilvl w:val="0"/>
                <w:numId w:val="33"/>
              </w:numPr>
              <w:rPr>
                <w:b/>
                <w:bCs/>
                <w:sz w:val="24"/>
                <w:szCs w:val="24"/>
                <w:lang w:val="en-US"/>
              </w:rPr>
            </w:pPr>
            <w:r w:rsidRPr="00463182">
              <w:rPr>
                <w:b/>
                <w:bCs/>
                <w:sz w:val="24"/>
                <w:szCs w:val="24"/>
                <w:lang w:val="en-US"/>
              </w:rPr>
              <w:t xml:space="preserve">Plenum recap (10-15 min) </w:t>
            </w:r>
          </w:p>
          <w:p w14:paraId="35AC6D53" w14:textId="77777777" w:rsidR="00463182" w:rsidRPr="00463182" w:rsidRDefault="00463182" w:rsidP="00463182">
            <w:pPr>
              <w:pStyle w:val="Listeafsnit"/>
              <w:rPr>
                <w:sz w:val="24"/>
                <w:szCs w:val="24"/>
                <w:lang w:val="en-US"/>
              </w:rPr>
            </w:pPr>
            <w:r w:rsidRPr="00463182">
              <w:rPr>
                <w:sz w:val="24"/>
                <w:szCs w:val="24"/>
                <w:lang w:val="en-US"/>
              </w:rPr>
              <w:t xml:space="preserve">1: Apprentices can now present their chosen arguments and explain why they selected them. </w:t>
            </w:r>
          </w:p>
          <w:p w14:paraId="39A74600" w14:textId="7C6B2662" w:rsidR="00463182" w:rsidRPr="00463182" w:rsidRDefault="00463182" w:rsidP="00463182">
            <w:pPr>
              <w:pStyle w:val="Listeafsnit"/>
              <w:rPr>
                <w:sz w:val="24"/>
                <w:szCs w:val="24"/>
                <w:lang w:val="en-US"/>
              </w:rPr>
            </w:pPr>
            <w:r w:rsidRPr="00463182">
              <w:rPr>
                <w:sz w:val="24"/>
                <w:szCs w:val="24"/>
                <w:lang w:val="en-US"/>
              </w:rPr>
              <w:t>2: The teacher summarizes the debate:</w:t>
            </w:r>
          </w:p>
          <w:p w14:paraId="61354EE1" w14:textId="77777777" w:rsidR="00463182" w:rsidRPr="00463182" w:rsidRDefault="00463182" w:rsidP="00463182">
            <w:pPr>
              <w:pStyle w:val="Listeafsnit"/>
              <w:numPr>
                <w:ilvl w:val="0"/>
                <w:numId w:val="34"/>
              </w:numPr>
              <w:rPr>
                <w:sz w:val="24"/>
                <w:szCs w:val="24"/>
                <w:lang w:val="en-US"/>
              </w:rPr>
            </w:pPr>
            <w:r w:rsidRPr="00463182">
              <w:rPr>
                <w:sz w:val="24"/>
                <w:szCs w:val="24"/>
                <w:lang w:val="en-US"/>
              </w:rPr>
              <w:t>What can we use this for?</w:t>
            </w:r>
          </w:p>
          <w:p w14:paraId="5520089F" w14:textId="77777777" w:rsidR="00463182" w:rsidRPr="00463182" w:rsidRDefault="00463182" w:rsidP="00463182">
            <w:pPr>
              <w:pStyle w:val="Listeafsnit"/>
              <w:numPr>
                <w:ilvl w:val="0"/>
                <w:numId w:val="34"/>
              </w:numPr>
              <w:rPr>
                <w:sz w:val="24"/>
                <w:szCs w:val="24"/>
                <w:lang w:val="en-US"/>
              </w:rPr>
            </w:pPr>
            <w:r w:rsidRPr="00463182">
              <w:rPr>
                <w:sz w:val="24"/>
                <w:szCs w:val="24"/>
                <w:lang w:val="en-US"/>
              </w:rPr>
              <w:t>Have we become better at arguing for recycling?</w:t>
            </w:r>
          </w:p>
          <w:p w14:paraId="48F79168" w14:textId="77777777" w:rsidR="00463182" w:rsidRPr="00463182" w:rsidRDefault="00463182" w:rsidP="00463182">
            <w:pPr>
              <w:pStyle w:val="Listeafsnit"/>
              <w:numPr>
                <w:ilvl w:val="0"/>
                <w:numId w:val="34"/>
              </w:numPr>
              <w:rPr>
                <w:sz w:val="24"/>
                <w:szCs w:val="24"/>
                <w:lang w:val="en-US"/>
              </w:rPr>
            </w:pPr>
            <w:r w:rsidRPr="00463182">
              <w:rPr>
                <w:sz w:val="24"/>
                <w:szCs w:val="24"/>
                <w:lang w:val="en-US"/>
              </w:rPr>
              <w:t>Have we learned new arguments?</w:t>
            </w:r>
          </w:p>
          <w:p w14:paraId="74C5E1F7" w14:textId="77777777" w:rsidR="00463182" w:rsidRPr="00463182" w:rsidRDefault="00463182" w:rsidP="00463182">
            <w:pPr>
              <w:pStyle w:val="Listeafsnit"/>
              <w:numPr>
                <w:ilvl w:val="0"/>
                <w:numId w:val="34"/>
              </w:numPr>
              <w:rPr>
                <w:sz w:val="24"/>
                <w:szCs w:val="24"/>
                <w:lang w:val="en-US"/>
              </w:rPr>
            </w:pPr>
            <w:r w:rsidRPr="00463182">
              <w:rPr>
                <w:sz w:val="24"/>
                <w:szCs w:val="24"/>
                <w:lang w:val="en-US"/>
              </w:rPr>
              <w:t xml:space="preserve">Were there any arguments that many chose? Why? Are there any good counterarguments to them? </w:t>
            </w:r>
          </w:p>
          <w:p w14:paraId="5C920DDC" w14:textId="32EACCF7" w:rsidR="00463182" w:rsidRPr="00463182" w:rsidRDefault="00463182" w:rsidP="00463182">
            <w:pPr>
              <w:pStyle w:val="Listeafsnit"/>
              <w:rPr>
                <w:sz w:val="24"/>
                <w:szCs w:val="24"/>
                <w:lang w:val="en-US"/>
              </w:rPr>
            </w:pPr>
            <w:r w:rsidRPr="00463182">
              <w:rPr>
                <w:sz w:val="24"/>
                <w:szCs w:val="24"/>
                <w:lang w:val="en-US"/>
              </w:rPr>
              <w:t>3: Questions</w:t>
            </w:r>
          </w:p>
          <w:p w14:paraId="6A2A8AE9" w14:textId="77777777" w:rsidR="00463182" w:rsidRPr="00463182" w:rsidRDefault="00463182" w:rsidP="00463182">
            <w:pPr>
              <w:rPr>
                <w:sz w:val="24"/>
                <w:szCs w:val="24"/>
                <w:lang w:val="en-US"/>
              </w:rPr>
            </w:pPr>
          </w:p>
          <w:p w14:paraId="2525AF5B" w14:textId="57579820" w:rsidR="00957A33" w:rsidRPr="00463182" w:rsidRDefault="00957A33" w:rsidP="00463182">
            <w:pPr>
              <w:rPr>
                <w:sz w:val="24"/>
                <w:szCs w:val="24"/>
                <w:lang w:val="en-US"/>
              </w:rPr>
            </w:pPr>
          </w:p>
        </w:tc>
      </w:tr>
      <w:tr w:rsidR="00C8017B" w:rsidRPr="00463182" w14:paraId="5227C891" w14:textId="77777777" w:rsidTr="46F1856F">
        <w:tc>
          <w:tcPr>
            <w:tcW w:w="9747" w:type="dxa"/>
            <w:gridSpan w:val="2"/>
          </w:tcPr>
          <w:p w14:paraId="2CB2C976" w14:textId="77777777" w:rsidR="00463182" w:rsidRPr="00463182" w:rsidRDefault="00463182" w:rsidP="00463182">
            <w:pPr>
              <w:spacing w:after="200" w:line="276" w:lineRule="auto"/>
              <w:rPr>
                <w:b/>
                <w:bCs/>
                <w:sz w:val="24"/>
                <w:szCs w:val="24"/>
                <w:lang w:val="en-US"/>
              </w:rPr>
            </w:pPr>
            <w:r w:rsidRPr="00463182">
              <w:rPr>
                <w:b/>
                <w:bCs/>
                <w:sz w:val="24"/>
                <w:szCs w:val="24"/>
                <w:lang w:val="en-US"/>
              </w:rPr>
              <w:lastRenderedPageBreak/>
              <w:t xml:space="preserve">Differentiation: </w:t>
            </w:r>
          </w:p>
          <w:p w14:paraId="6DB19ED8" w14:textId="49C0A735" w:rsidR="0067400D" w:rsidRPr="00463182" w:rsidRDefault="00463182" w:rsidP="00463182">
            <w:pPr>
              <w:spacing w:after="200" w:line="276" w:lineRule="auto"/>
              <w:rPr>
                <w:sz w:val="24"/>
                <w:szCs w:val="24"/>
                <w:lang w:val="en-US"/>
              </w:rPr>
            </w:pPr>
            <w:r w:rsidRPr="00463182">
              <w:rPr>
                <w:sz w:val="24"/>
                <w:szCs w:val="24"/>
                <w:lang w:val="en-US"/>
              </w:rPr>
              <w:t>The teacher can differentiate based on group sizes and the number of arguments. Additionally, the teacher may choose to conduct a class debate where students in smaller groups use the common arguments to advocate for their own positions.</w:t>
            </w:r>
          </w:p>
        </w:tc>
      </w:tr>
      <w:tr w:rsidR="00C8017B" w:rsidRPr="00463182" w14:paraId="18B8EF02" w14:textId="77777777" w:rsidTr="46F1856F">
        <w:tc>
          <w:tcPr>
            <w:tcW w:w="9747" w:type="dxa"/>
            <w:gridSpan w:val="2"/>
          </w:tcPr>
          <w:p w14:paraId="4503603E" w14:textId="77777777" w:rsidR="00463182" w:rsidRPr="00463182" w:rsidRDefault="00463182" w:rsidP="00463182">
            <w:pPr>
              <w:rPr>
                <w:b/>
                <w:bCs/>
                <w:sz w:val="24"/>
                <w:szCs w:val="24"/>
                <w:lang w:val="en-US"/>
              </w:rPr>
            </w:pPr>
            <w:r w:rsidRPr="00463182">
              <w:rPr>
                <w:b/>
                <w:bCs/>
                <w:sz w:val="24"/>
                <w:szCs w:val="24"/>
                <w:lang w:val="en-US"/>
              </w:rPr>
              <w:t>Feedback and Evaluation:</w:t>
            </w:r>
          </w:p>
          <w:p w14:paraId="0A4BE6B8" w14:textId="77777777" w:rsidR="004F1058" w:rsidRDefault="00463182" w:rsidP="00463182">
            <w:pPr>
              <w:rPr>
                <w:sz w:val="24"/>
                <w:szCs w:val="24"/>
                <w:lang w:val="en-US"/>
              </w:rPr>
            </w:pPr>
            <w:r w:rsidRPr="00463182">
              <w:rPr>
                <w:sz w:val="24"/>
                <w:szCs w:val="24"/>
                <w:lang w:val="en-US"/>
              </w:rPr>
              <w:t xml:space="preserve"> The teacher receives ongoing indications of whether students have achieved the learning objectives. This occurs through students' suggestions for arguments and their selection of the best arguments. Furthermore, the teacher can inquire about students' choices and their justifications.</w:t>
            </w:r>
          </w:p>
          <w:p w14:paraId="792843AB" w14:textId="7EDB7ACF" w:rsidR="00463182" w:rsidRPr="00463182" w:rsidRDefault="00463182" w:rsidP="00463182">
            <w:pPr>
              <w:rPr>
                <w:sz w:val="24"/>
                <w:szCs w:val="24"/>
                <w:lang w:val="en-US"/>
              </w:rPr>
            </w:pPr>
          </w:p>
        </w:tc>
      </w:tr>
    </w:tbl>
    <w:p w14:paraId="5F4954A0" w14:textId="77777777" w:rsidR="00825C71" w:rsidRPr="00463182" w:rsidRDefault="00825C71" w:rsidP="00463182">
      <w:pPr>
        <w:rPr>
          <w:sz w:val="24"/>
          <w:szCs w:val="24"/>
          <w:lang w:val="en-US"/>
        </w:rPr>
      </w:pPr>
    </w:p>
    <w:p w14:paraId="7DB03D2C" w14:textId="2EFEDC91" w:rsidR="00615051" w:rsidRPr="00463182" w:rsidRDefault="00615051" w:rsidP="00463182">
      <w:pPr>
        <w:rPr>
          <w:sz w:val="24"/>
          <w:szCs w:val="24"/>
          <w:lang w:val="en-US"/>
        </w:rPr>
      </w:pPr>
    </w:p>
    <w:sectPr w:rsidR="00615051" w:rsidRPr="00463182" w:rsidSect="00524768">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8B75" w14:textId="77777777" w:rsidR="00524768" w:rsidRDefault="00524768" w:rsidP="00433C37">
      <w:pPr>
        <w:spacing w:after="0" w:line="240" w:lineRule="auto"/>
      </w:pPr>
      <w:r>
        <w:separator/>
      </w:r>
    </w:p>
  </w:endnote>
  <w:endnote w:type="continuationSeparator" w:id="0">
    <w:p w14:paraId="281BE901" w14:textId="77777777" w:rsidR="00524768" w:rsidRDefault="00524768" w:rsidP="00433C37">
      <w:pPr>
        <w:spacing w:after="0" w:line="240" w:lineRule="auto"/>
      </w:pPr>
      <w:r>
        <w:continuationSeparator/>
      </w:r>
    </w:p>
  </w:endnote>
  <w:endnote w:type="continuationNotice" w:id="1">
    <w:p w14:paraId="4B553DBA" w14:textId="77777777" w:rsidR="00524768" w:rsidRDefault="00524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201B1B16"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Pictur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463182">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463182">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Pictur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4FE9" w14:textId="77777777" w:rsidR="00524768" w:rsidRDefault="00524768" w:rsidP="00433C37">
      <w:pPr>
        <w:spacing w:after="0" w:line="240" w:lineRule="auto"/>
      </w:pPr>
      <w:r>
        <w:separator/>
      </w:r>
    </w:p>
  </w:footnote>
  <w:footnote w:type="continuationSeparator" w:id="0">
    <w:p w14:paraId="7D7A9A6B" w14:textId="77777777" w:rsidR="00524768" w:rsidRDefault="00524768" w:rsidP="00433C37">
      <w:pPr>
        <w:spacing w:after="0" w:line="240" w:lineRule="auto"/>
      </w:pPr>
      <w:r>
        <w:continuationSeparator/>
      </w:r>
    </w:p>
  </w:footnote>
  <w:footnote w:type="continuationNotice" w:id="1">
    <w:p w14:paraId="300F9A72" w14:textId="77777777" w:rsidR="00524768" w:rsidRDefault="00524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7150A4B4" w:rsidR="007F5DEA" w:rsidRPr="00463182" w:rsidRDefault="00463182">
    <w:pPr>
      <w:pStyle w:val="Sidehoved"/>
      <w:rPr>
        <w:lang w:val="en-US"/>
      </w:rPr>
    </w:pPr>
    <w:r w:rsidRPr="00463182">
      <w:rPr>
        <w:sz w:val="52"/>
        <w:szCs w:val="52"/>
        <w:lang w:val="en-US"/>
      </w:rPr>
      <w:t xml:space="preserve">Description of teaching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F12"/>
    <w:multiLevelType w:val="hybridMultilevel"/>
    <w:tmpl w:val="5FC4668C"/>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8506831"/>
    <w:multiLevelType w:val="hybridMultilevel"/>
    <w:tmpl w:val="79FAFDA6"/>
    <w:lvl w:ilvl="0" w:tplc="E598BB4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A331BF"/>
    <w:multiLevelType w:val="hybridMultilevel"/>
    <w:tmpl w:val="4D5AF656"/>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4E363F"/>
    <w:multiLevelType w:val="hybridMultilevel"/>
    <w:tmpl w:val="8E54A154"/>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3"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3C2BFB"/>
    <w:multiLevelType w:val="hybridMultilevel"/>
    <w:tmpl w:val="E872F830"/>
    <w:lvl w:ilvl="0" w:tplc="9656EE98">
      <w:start w:val="3"/>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A1571AA"/>
    <w:multiLevelType w:val="multilevel"/>
    <w:tmpl w:val="B86C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1D7CD3"/>
    <w:multiLevelType w:val="hybridMultilevel"/>
    <w:tmpl w:val="0C686214"/>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6271AED"/>
    <w:multiLevelType w:val="hybridMultilevel"/>
    <w:tmpl w:val="39EEE442"/>
    <w:lvl w:ilvl="0" w:tplc="AF562868">
      <w:start w:val="100"/>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28079529">
    <w:abstractNumId w:val="12"/>
  </w:num>
  <w:num w:numId="2" w16cid:durableId="951090421">
    <w:abstractNumId w:val="18"/>
  </w:num>
  <w:num w:numId="3" w16cid:durableId="1820343800">
    <w:abstractNumId w:val="26"/>
  </w:num>
  <w:num w:numId="4" w16cid:durableId="355235214">
    <w:abstractNumId w:val="28"/>
  </w:num>
  <w:num w:numId="5" w16cid:durableId="1389761627">
    <w:abstractNumId w:val="4"/>
  </w:num>
  <w:num w:numId="6" w16cid:durableId="698240705">
    <w:abstractNumId w:val="6"/>
  </w:num>
  <w:num w:numId="7" w16cid:durableId="57215310">
    <w:abstractNumId w:val="10"/>
  </w:num>
  <w:num w:numId="8" w16cid:durableId="1015228473">
    <w:abstractNumId w:val="20"/>
  </w:num>
  <w:num w:numId="9" w16cid:durableId="637691554">
    <w:abstractNumId w:val="31"/>
  </w:num>
  <w:num w:numId="10" w16cid:durableId="1641963614">
    <w:abstractNumId w:val="29"/>
  </w:num>
  <w:num w:numId="11" w16cid:durableId="1187257801">
    <w:abstractNumId w:val="19"/>
  </w:num>
  <w:num w:numId="12" w16cid:durableId="1537086199">
    <w:abstractNumId w:val="16"/>
  </w:num>
  <w:num w:numId="13" w16cid:durableId="961812870">
    <w:abstractNumId w:val="3"/>
  </w:num>
  <w:num w:numId="14" w16cid:durableId="2143107526">
    <w:abstractNumId w:val="25"/>
  </w:num>
  <w:num w:numId="15" w16cid:durableId="1307784013">
    <w:abstractNumId w:val="1"/>
  </w:num>
  <w:num w:numId="16" w16cid:durableId="181434251">
    <w:abstractNumId w:val="22"/>
  </w:num>
  <w:num w:numId="17" w16cid:durableId="1948000874">
    <w:abstractNumId w:val="21"/>
  </w:num>
  <w:num w:numId="18" w16cid:durableId="4284865">
    <w:abstractNumId w:val="13"/>
  </w:num>
  <w:num w:numId="19" w16cid:durableId="1103261092">
    <w:abstractNumId w:val="5"/>
  </w:num>
  <w:num w:numId="20" w16cid:durableId="2062710379">
    <w:abstractNumId w:val="7"/>
  </w:num>
  <w:num w:numId="21" w16cid:durableId="275329085">
    <w:abstractNumId w:val="17"/>
  </w:num>
  <w:num w:numId="22" w16cid:durableId="1176263507">
    <w:abstractNumId w:val="14"/>
  </w:num>
  <w:num w:numId="23" w16cid:durableId="1368916693">
    <w:abstractNumId w:val="24"/>
  </w:num>
  <w:num w:numId="24" w16cid:durableId="1673945253">
    <w:abstractNumId w:val="30"/>
  </w:num>
  <w:num w:numId="25" w16cid:durableId="32268362">
    <w:abstractNumId w:val="11"/>
  </w:num>
  <w:num w:numId="26" w16cid:durableId="204409388">
    <w:abstractNumId w:val="23"/>
  </w:num>
  <w:num w:numId="27" w16cid:durableId="1479611291">
    <w:abstractNumId w:val="15"/>
  </w:num>
  <w:num w:numId="28" w16cid:durableId="57825263">
    <w:abstractNumId w:val="27"/>
  </w:num>
  <w:num w:numId="29" w16cid:durableId="2044360058">
    <w:abstractNumId w:val="0"/>
  </w:num>
  <w:num w:numId="30" w16cid:durableId="253903677">
    <w:abstractNumId w:val="2"/>
  </w:num>
  <w:num w:numId="31" w16cid:durableId="1912957633">
    <w:abstractNumId w:val="8"/>
  </w:num>
  <w:num w:numId="32" w16cid:durableId="1661420973">
    <w:abstractNumId w:val="9"/>
  </w:num>
  <w:num w:numId="33" w16cid:durableId="601651681">
    <w:abstractNumId w:val="32"/>
  </w:num>
  <w:num w:numId="34" w16cid:durableId="2894357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4F25"/>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0454"/>
    <w:rsid w:val="000D191B"/>
    <w:rsid w:val="000D4F72"/>
    <w:rsid w:val="000E5B2A"/>
    <w:rsid w:val="000F0905"/>
    <w:rsid w:val="000F68AB"/>
    <w:rsid w:val="000F7775"/>
    <w:rsid w:val="00101380"/>
    <w:rsid w:val="00106285"/>
    <w:rsid w:val="00113B1C"/>
    <w:rsid w:val="0011625E"/>
    <w:rsid w:val="00117C3F"/>
    <w:rsid w:val="00120763"/>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207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3182"/>
    <w:rsid w:val="004646EC"/>
    <w:rsid w:val="00464856"/>
    <w:rsid w:val="0047309B"/>
    <w:rsid w:val="00481DD5"/>
    <w:rsid w:val="004858D4"/>
    <w:rsid w:val="00490BDE"/>
    <w:rsid w:val="004A0582"/>
    <w:rsid w:val="004A1BFA"/>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24768"/>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0A9B"/>
    <w:rsid w:val="007B755A"/>
    <w:rsid w:val="007B7CBC"/>
    <w:rsid w:val="007C05D7"/>
    <w:rsid w:val="007C635B"/>
    <w:rsid w:val="007D3394"/>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FC8"/>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47CC9"/>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B729F"/>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53ED"/>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6F1856F"/>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9A941947-1C38-4E32-9200-5B5FEFAA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32702">
      <w:bodyDiv w:val="1"/>
      <w:marLeft w:val="0"/>
      <w:marRight w:val="0"/>
      <w:marTop w:val="0"/>
      <w:marBottom w:val="0"/>
      <w:divBdr>
        <w:top w:val="none" w:sz="0" w:space="0" w:color="auto"/>
        <w:left w:val="none" w:sz="0" w:space="0" w:color="auto"/>
        <w:bottom w:val="none" w:sz="0" w:space="0" w:color="auto"/>
        <w:right w:val="none" w:sz="0" w:space="0" w:color="auto"/>
      </w:divBdr>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125929">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181117769">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6</TotalTime>
  <Pages>2</Pages>
  <Words>549</Words>
  <Characters>3355</Characters>
  <Application>Microsoft Office Word</Application>
  <DocSecurity>0</DocSecurity>
  <Lines>27</Lines>
  <Paragraphs>7</Paragraphs>
  <ScaleCrop>false</ScaleCrop>
  <Company>Kold College</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2015-11-05T17:24:00Z</cp:lastPrinted>
  <dcterms:created xsi:type="dcterms:W3CDTF">2024-03-05T15:56:00Z</dcterms:created>
  <dcterms:modified xsi:type="dcterms:W3CDTF">2024-03-05T16:03:00Z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